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B7E" w:rsidRDefault="001D67F1">
      <w:r w:rsidRPr="001D67F1">
        <w:t>http://www.hoangcode.com/2014/10/tao-trang-login-bang-codeigniter.html</w:t>
      </w:r>
    </w:p>
    <w:sectPr w:rsidR="00805B7E" w:rsidSect="00805B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1D67F1"/>
    <w:rsid w:val="001D67F1"/>
    <w:rsid w:val="00805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2018-04-06T00:26:00Z</dcterms:created>
  <dcterms:modified xsi:type="dcterms:W3CDTF">2018-04-06T00:27:00Z</dcterms:modified>
</cp:coreProperties>
</file>